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7E288" w14:textId="77777777" w:rsidR="00F811F6" w:rsidRDefault="00F811F6" w:rsidP="00F811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1F6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0FCB4B09" w14:textId="25FF010C" w:rsidR="00702705" w:rsidRPr="00F811F6" w:rsidRDefault="00F811F6" w:rsidP="00F811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1F6">
        <w:rPr>
          <w:rFonts w:ascii="Times New Roman" w:hAnsi="Times New Roman" w:cs="Times New Roman"/>
          <w:b/>
          <w:bCs/>
          <w:sz w:val="28"/>
          <w:szCs w:val="28"/>
        </w:rPr>
        <w:t xml:space="preserve"> к рабочей программе учебного предмета</w:t>
      </w:r>
    </w:p>
    <w:p w14:paraId="4B9662C9" w14:textId="427B8B83" w:rsidR="007359FE" w:rsidRDefault="00F811F6" w:rsidP="00F126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1F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1267C">
        <w:rPr>
          <w:rFonts w:ascii="Times New Roman" w:hAnsi="Times New Roman" w:cs="Times New Roman"/>
          <w:b/>
          <w:bCs/>
          <w:sz w:val="28"/>
          <w:szCs w:val="28"/>
        </w:rPr>
        <w:t>Физическая культура</w:t>
      </w:r>
      <w:r w:rsidRPr="00F811F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4D39708" w14:textId="6FB3B0D4" w:rsidR="00F811F6" w:rsidRDefault="007359FE" w:rsidP="00F811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F811F6" w:rsidRPr="00F811F6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F811F6" w:rsidRPr="00F811F6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14:paraId="6E1DE4AB" w14:textId="2D636101" w:rsidR="00F1267C" w:rsidRPr="00F1267C" w:rsidRDefault="00F1267C" w:rsidP="00F1267C">
      <w:pPr>
        <w:spacing w:after="0" w:line="264" w:lineRule="auto"/>
        <w:ind w:firstLine="600"/>
        <w:jc w:val="both"/>
        <w:rPr>
          <w:sz w:val="24"/>
          <w:szCs w:val="24"/>
        </w:rPr>
      </w:pPr>
      <w:r w:rsidRPr="007F45CC">
        <w:rPr>
          <w:rFonts w:ascii="Times New Roman" w:hAnsi="Times New Roman"/>
          <w:color w:val="000000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color w:val="000000"/>
          <w:sz w:val="24"/>
          <w:szCs w:val="24"/>
        </w:rPr>
        <w:t>учебного предмета история составлена на основе положений и требований ФГОС СОО, ФОП СОО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F126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267C">
        <w:rPr>
          <w:rFonts w:ascii="Times New Roman" w:hAnsi="Times New Roman"/>
          <w:color w:val="000000"/>
          <w:sz w:val="24"/>
          <w:szCs w:val="24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укрепления, поддержания здоровья и сохранения активного творческого долголетия. </w:t>
      </w:r>
    </w:p>
    <w:p w14:paraId="0BDA6F02" w14:textId="77777777" w:rsidR="00F1267C" w:rsidRPr="00F1267C" w:rsidRDefault="00F1267C" w:rsidP="00F1267C">
      <w:pPr>
        <w:spacing w:after="0" w:line="264" w:lineRule="auto"/>
        <w:ind w:firstLine="600"/>
        <w:jc w:val="both"/>
        <w:rPr>
          <w:sz w:val="24"/>
          <w:szCs w:val="24"/>
        </w:rPr>
      </w:pPr>
      <w:r w:rsidRPr="00F1267C">
        <w:rPr>
          <w:rFonts w:ascii="Times New Roman" w:hAnsi="Times New Roman"/>
          <w:color w:val="000000"/>
          <w:sz w:val="24"/>
          <w:szCs w:val="24"/>
        </w:rPr>
        <w:t>В программе по физической культуре нашли свои отражения объективно сложившиеся реалии современного социокультурного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общего образования, внедрение новых методик и технологий в учебно-воспитательный процесс.</w:t>
      </w:r>
    </w:p>
    <w:p w14:paraId="55E16615" w14:textId="77777777" w:rsidR="00F1267C" w:rsidRPr="00F1267C" w:rsidRDefault="00F1267C" w:rsidP="00F1267C">
      <w:pPr>
        <w:spacing w:after="0" w:line="264" w:lineRule="auto"/>
        <w:ind w:firstLine="600"/>
        <w:jc w:val="both"/>
        <w:rPr>
          <w:sz w:val="24"/>
          <w:szCs w:val="24"/>
        </w:rPr>
      </w:pPr>
      <w:r w:rsidRPr="00F1267C">
        <w:rPr>
          <w:rFonts w:ascii="Times New Roman" w:hAnsi="Times New Roman"/>
          <w:color w:val="000000"/>
          <w:sz w:val="24"/>
          <w:szCs w:val="24"/>
        </w:rPr>
        <w:t>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концепций, определяющих современное развитие отечественной системы образования:</w:t>
      </w:r>
    </w:p>
    <w:p w14:paraId="431622F9" w14:textId="77777777" w:rsidR="00F1267C" w:rsidRPr="00F1267C" w:rsidRDefault="00F1267C" w:rsidP="00F1267C">
      <w:pPr>
        <w:spacing w:after="0" w:line="264" w:lineRule="auto"/>
        <w:ind w:firstLine="600"/>
        <w:jc w:val="both"/>
        <w:rPr>
          <w:sz w:val="24"/>
          <w:szCs w:val="24"/>
        </w:rPr>
      </w:pPr>
      <w:r w:rsidRPr="00F1267C">
        <w:rPr>
          <w:rFonts w:ascii="Times New Roman" w:hAnsi="Times New Roman"/>
          <w:color w:val="000000"/>
          <w:sz w:val="24"/>
          <w:szCs w:val="24"/>
        </w:rPr>
        <w:t xml:space="preserve">концепция духовно-нравственного развития и воспитания гражданина Российской Федерации, ориентирующая учебно-воспитательный процесс на формирование гуманистических и патриотических качеств личности учащихся, ответственности за судьбу Родины; </w:t>
      </w:r>
    </w:p>
    <w:p w14:paraId="43488126" w14:textId="77777777" w:rsidR="00F1267C" w:rsidRPr="00F1267C" w:rsidRDefault="00F1267C" w:rsidP="00F1267C">
      <w:pPr>
        <w:spacing w:after="0" w:line="264" w:lineRule="auto"/>
        <w:ind w:firstLine="600"/>
        <w:jc w:val="both"/>
        <w:rPr>
          <w:sz w:val="24"/>
          <w:szCs w:val="24"/>
        </w:rPr>
      </w:pPr>
      <w:r w:rsidRPr="00F1267C">
        <w:rPr>
          <w:rFonts w:ascii="Times New Roman" w:hAnsi="Times New Roman"/>
          <w:color w:val="000000"/>
          <w:sz w:val="24"/>
          <w:szCs w:val="24"/>
        </w:rPr>
        <w:t xml:space="preserve">концепция формирования универсальных учебных действий, определяющая основы становления российской гражданской идентичности обучающихся, активное их включение в культурную и общественную жизнь страны; </w:t>
      </w:r>
    </w:p>
    <w:p w14:paraId="4F8F6EB6" w14:textId="77777777" w:rsidR="00F1267C" w:rsidRPr="00F1267C" w:rsidRDefault="00F1267C" w:rsidP="00F1267C">
      <w:pPr>
        <w:spacing w:after="0" w:line="264" w:lineRule="auto"/>
        <w:ind w:firstLine="600"/>
        <w:jc w:val="both"/>
        <w:rPr>
          <w:sz w:val="24"/>
          <w:szCs w:val="24"/>
        </w:rPr>
      </w:pPr>
      <w:r w:rsidRPr="00F1267C">
        <w:rPr>
          <w:rFonts w:ascii="Times New Roman" w:hAnsi="Times New Roman"/>
          <w:color w:val="000000"/>
          <w:sz w:val="24"/>
          <w:szCs w:val="24"/>
        </w:rPr>
        <w:t>концепция формирования ключевых компетенций, устанавливающая основу саморазвития и самоопределения личности в процессе непрерывного образования;</w:t>
      </w:r>
    </w:p>
    <w:p w14:paraId="4C972923" w14:textId="77777777" w:rsidR="00F1267C" w:rsidRPr="00F1267C" w:rsidRDefault="00F1267C" w:rsidP="00F1267C">
      <w:pPr>
        <w:spacing w:after="0" w:line="264" w:lineRule="auto"/>
        <w:ind w:firstLine="600"/>
        <w:jc w:val="both"/>
        <w:rPr>
          <w:sz w:val="24"/>
          <w:szCs w:val="24"/>
        </w:rPr>
      </w:pPr>
      <w:r w:rsidRPr="00F1267C">
        <w:rPr>
          <w:rFonts w:ascii="Times New Roman" w:hAnsi="Times New Roman"/>
          <w:color w:val="000000"/>
          <w:sz w:val="24"/>
          <w:szCs w:val="24"/>
        </w:rPr>
        <w:t xml:space="preserve">концепция преподавания учебного предмета «Физическая культура», ориентирующая учебно-воспитательный процесс на внедрение новых технологий и инновационных подходов в обучении двигательным действиям, укреплении здоровья и развитии физических качеств; </w:t>
      </w:r>
    </w:p>
    <w:p w14:paraId="5E120891" w14:textId="77777777" w:rsidR="00F1267C" w:rsidRPr="00F1267C" w:rsidRDefault="00F1267C" w:rsidP="00F1267C">
      <w:pPr>
        <w:spacing w:after="0" w:line="264" w:lineRule="auto"/>
        <w:ind w:firstLine="600"/>
        <w:jc w:val="both"/>
        <w:rPr>
          <w:sz w:val="24"/>
          <w:szCs w:val="24"/>
        </w:rPr>
      </w:pPr>
      <w:r w:rsidRPr="00F1267C">
        <w:rPr>
          <w:rFonts w:ascii="Times New Roman" w:hAnsi="Times New Roman"/>
          <w:color w:val="000000"/>
          <w:sz w:val="24"/>
          <w:szCs w:val="24"/>
        </w:rPr>
        <w:t xml:space="preserve">концепция структуры и содержания учебного предмета «Физическая культура», обосновывающая направленность учебных программ на формирование целостной личности учащихся, потребность в бережном отношении к своему здоровью и ведению здорового образа жизни. </w:t>
      </w:r>
    </w:p>
    <w:p w14:paraId="31F10FB1" w14:textId="0DBB8B81" w:rsidR="007F45CC" w:rsidRPr="00F1267C" w:rsidRDefault="00F1267C" w:rsidP="007F45CC">
      <w:pPr>
        <w:spacing w:after="0" w:line="264" w:lineRule="auto"/>
        <w:ind w:left="120"/>
        <w:jc w:val="both"/>
        <w:rPr>
          <w:sz w:val="24"/>
          <w:szCs w:val="24"/>
        </w:rPr>
      </w:pPr>
      <w:r w:rsidRPr="00F1267C">
        <w:rPr>
          <w:rFonts w:ascii="Times New Roman" w:hAnsi="Times New Roman"/>
          <w:color w:val="000000"/>
          <w:sz w:val="24"/>
          <w:szCs w:val="24"/>
        </w:rPr>
        <w:t>‌Общее число часов, рекомендованных для изучения физической культуры, – 204 часа: в 10 классе – 102 часа (3 часа в неделю), в 11 классе – 102 часа (3 часа в неделю).</w:t>
      </w:r>
    </w:p>
    <w:p w14:paraId="03E72201" w14:textId="279F8613" w:rsidR="00F811F6" w:rsidRPr="007F45CC" w:rsidRDefault="007F45CC" w:rsidP="00F811F6">
      <w:pPr>
        <w:rPr>
          <w:rFonts w:ascii="Times New Roman" w:hAnsi="Times New Roman" w:cs="Times New Roman"/>
          <w:sz w:val="24"/>
          <w:szCs w:val="24"/>
        </w:rPr>
      </w:pPr>
      <w:r w:rsidRPr="007F45CC">
        <w:rPr>
          <w:rFonts w:ascii="Times New Roman" w:hAnsi="Times New Roman" w:cs="Times New Roman"/>
          <w:sz w:val="24"/>
          <w:szCs w:val="24"/>
        </w:rPr>
        <w:t>Рабочая программа включает в себя</w:t>
      </w:r>
    </w:p>
    <w:p w14:paraId="2DE76098" w14:textId="732B6F7F" w:rsidR="007F45CC" w:rsidRPr="007F45CC" w:rsidRDefault="007F45CC" w:rsidP="00F811F6">
      <w:pPr>
        <w:rPr>
          <w:rFonts w:ascii="Times New Roman" w:hAnsi="Times New Roman" w:cs="Times New Roman"/>
          <w:sz w:val="24"/>
          <w:szCs w:val="24"/>
        </w:rPr>
      </w:pPr>
      <w:r w:rsidRPr="007F45CC">
        <w:rPr>
          <w:rFonts w:ascii="Times New Roman" w:hAnsi="Times New Roman" w:cs="Times New Roman"/>
          <w:sz w:val="24"/>
          <w:szCs w:val="24"/>
        </w:rPr>
        <w:t>-Содержание учебного предмета</w:t>
      </w:r>
    </w:p>
    <w:p w14:paraId="7FBB8206" w14:textId="0B176D0B" w:rsidR="007F45CC" w:rsidRPr="007F45CC" w:rsidRDefault="007F45CC" w:rsidP="00F811F6">
      <w:pPr>
        <w:rPr>
          <w:rFonts w:ascii="Times New Roman" w:hAnsi="Times New Roman" w:cs="Times New Roman"/>
          <w:sz w:val="24"/>
          <w:szCs w:val="24"/>
        </w:rPr>
      </w:pPr>
      <w:r w:rsidRPr="007F45CC">
        <w:rPr>
          <w:rFonts w:ascii="Times New Roman" w:hAnsi="Times New Roman" w:cs="Times New Roman"/>
          <w:sz w:val="24"/>
          <w:szCs w:val="24"/>
        </w:rPr>
        <w:t>-Планируемые результаты освоения учебного предмета (личностные, метапредметные, предметные)</w:t>
      </w:r>
    </w:p>
    <w:p w14:paraId="477D61F3" w14:textId="1CBEEF2D" w:rsidR="007F45CC" w:rsidRPr="007F45CC" w:rsidRDefault="007F45CC" w:rsidP="00F811F6">
      <w:pPr>
        <w:rPr>
          <w:rFonts w:ascii="Times New Roman" w:hAnsi="Times New Roman" w:cs="Times New Roman"/>
          <w:sz w:val="24"/>
          <w:szCs w:val="24"/>
        </w:rPr>
      </w:pPr>
      <w:r w:rsidRPr="007F45CC">
        <w:rPr>
          <w:rFonts w:ascii="Times New Roman" w:hAnsi="Times New Roman" w:cs="Times New Roman"/>
          <w:sz w:val="24"/>
          <w:szCs w:val="24"/>
        </w:rPr>
        <w:t>-Тематическое планирование с указанием количества часов, отводимых на освоение каждой темы.</w:t>
      </w:r>
    </w:p>
    <w:p w14:paraId="27E18C79" w14:textId="7B6D796B" w:rsidR="007F45CC" w:rsidRPr="007F45CC" w:rsidRDefault="007F45CC" w:rsidP="00F811F6">
      <w:pPr>
        <w:rPr>
          <w:rFonts w:ascii="Times New Roman" w:hAnsi="Times New Roman" w:cs="Times New Roman"/>
          <w:sz w:val="24"/>
          <w:szCs w:val="24"/>
        </w:rPr>
      </w:pPr>
      <w:r w:rsidRPr="007F45CC">
        <w:rPr>
          <w:rFonts w:ascii="Times New Roman" w:hAnsi="Times New Roman" w:cs="Times New Roman"/>
          <w:sz w:val="24"/>
          <w:szCs w:val="24"/>
        </w:rPr>
        <w:t xml:space="preserve">Срок реализации программы </w:t>
      </w:r>
      <w:r w:rsidR="007359FE">
        <w:rPr>
          <w:rFonts w:ascii="Times New Roman" w:hAnsi="Times New Roman" w:cs="Times New Roman"/>
          <w:sz w:val="24"/>
          <w:szCs w:val="24"/>
        </w:rPr>
        <w:t>2</w:t>
      </w:r>
      <w:r w:rsidRPr="007F45CC">
        <w:rPr>
          <w:rFonts w:ascii="Times New Roman" w:hAnsi="Times New Roman" w:cs="Times New Roman"/>
          <w:sz w:val="24"/>
          <w:szCs w:val="24"/>
        </w:rPr>
        <w:t xml:space="preserve"> </w:t>
      </w:r>
      <w:r w:rsidR="007359FE">
        <w:rPr>
          <w:rFonts w:ascii="Times New Roman" w:hAnsi="Times New Roman" w:cs="Times New Roman"/>
          <w:sz w:val="24"/>
          <w:szCs w:val="24"/>
        </w:rPr>
        <w:t>года</w:t>
      </w:r>
      <w:r w:rsidRPr="007F45CC">
        <w:rPr>
          <w:rFonts w:ascii="Times New Roman" w:hAnsi="Times New Roman" w:cs="Times New Roman"/>
          <w:sz w:val="24"/>
          <w:szCs w:val="24"/>
        </w:rPr>
        <w:t>.</w:t>
      </w:r>
    </w:p>
    <w:sectPr w:rsidR="007F45CC" w:rsidRPr="007F45CC" w:rsidSect="00F1267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1F6"/>
    <w:rsid w:val="00381FA9"/>
    <w:rsid w:val="00702705"/>
    <w:rsid w:val="007359FE"/>
    <w:rsid w:val="007F45CC"/>
    <w:rsid w:val="009362B2"/>
    <w:rsid w:val="00F1267C"/>
    <w:rsid w:val="00F8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C2AE"/>
  <w15:chartTrackingRefBased/>
  <w15:docId w15:val="{3088A461-A0CB-40EC-8E85-24825AAE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Овсянников</dc:creator>
  <cp:keywords/>
  <dc:description/>
  <cp:lastModifiedBy>Сергей Овсянников</cp:lastModifiedBy>
  <cp:revision>4</cp:revision>
  <dcterms:created xsi:type="dcterms:W3CDTF">2023-09-18T05:20:00Z</dcterms:created>
  <dcterms:modified xsi:type="dcterms:W3CDTF">2023-09-18T06:11:00Z</dcterms:modified>
</cp:coreProperties>
</file>